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9" w:rsidRPr="00475F1D" w:rsidRDefault="00A92099" w:rsidP="00965677">
      <w:pPr>
        <w:spacing w:line="360" w:lineRule="auto"/>
        <w:rPr>
          <w:rFonts w:cs="Arial"/>
          <w:sz w:val="24"/>
          <w:lang w:val="de-DE"/>
        </w:rPr>
      </w:pPr>
    </w:p>
    <w:p w:rsidR="00D20987" w:rsidRPr="00F66A3E" w:rsidRDefault="00C25A08" w:rsidP="00D20987">
      <w:pPr>
        <w:spacing w:line="360" w:lineRule="auto"/>
        <w:jc w:val="both"/>
        <w:rPr>
          <w:rFonts w:cs="Arial"/>
          <w:sz w:val="32"/>
          <w:szCs w:val="32"/>
          <w:lang w:val="de-DE"/>
        </w:rPr>
      </w:pPr>
      <w:r w:rsidRPr="00F66A3E">
        <w:rPr>
          <w:rFonts w:cs="Arial"/>
          <w:sz w:val="32"/>
          <w:szCs w:val="32"/>
          <w:lang w:val="de-DE"/>
        </w:rPr>
        <w:t xml:space="preserve">Neues Geschäftsführungsteam </w:t>
      </w:r>
      <w:r w:rsidR="00F66A3E" w:rsidRPr="00F66A3E">
        <w:rPr>
          <w:rFonts w:cs="Arial"/>
          <w:sz w:val="32"/>
          <w:szCs w:val="32"/>
          <w:lang w:val="de-DE"/>
        </w:rPr>
        <w:t xml:space="preserve">bei </w:t>
      </w:r>
      <w:r w:rsidRPr="00F66A3E">
        <w:rPr>
          <w:rFonts w:cs="Arial"/>
          <w:sz w:val="32"/>
          <w:szCs w:val="32"/>
          <w:lang w:val="de-DE"/>
        </w:rPr>
        <w:t>PÖTTINGER Land</w:t>
      </w:r>
      <w:r w:rsidR="00F66A3E" w:rsidRPr="00F66A3E">
        <w:rPr>
          <w:rFonts w:cs="Arial"/>
          <w:sz w:val="32"/>
          <w:szCs w:val="32"/>
          <w:lang w:val="de-DE"/>
        </w:rPr>
        <w:t>technik</w:t>
      </w:r>
    </w:p>
    <w:p w:rsidR="00C25A08" w:rsidRPr="00D20987" w:rsidRDefault="00C25A08" w:rsidP="00C25A08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de-DE"/>
        </w:rPr>
        <w:t>Dipl.</w:t>
      </w:r>
      <w:r w:rsidR="00F66A3E">
        <w:rPr>
          <w:rFonts w:cs="Arial"/>
          <w:b/>
          <w:sz w:val="24"/>
          <w:szCs w:val="22"/>
          <w:lang w:val="de-DE"/>
        </w:rPr>
        <w:t>-</w:t>
      </w:r>
      <w:r>
        <w:rPr>
          <w:rFonts w:cs="Arial"/>
          <w:b/>
          <w:sz w:val="24"/>
          <w:szCs w:val="22"/>
          <w:lang w:val="de-DE"/>
        </w:rPr>
        <w:t xml:space="preserve">Ing. Klaus Pöttinger übergibt </w:t>
      </w:r>
      <w:r w:rsidR="00F66A3E">
        <w:rPr>
          <w:rFonts w:cs="Arial"/>
          <w:b/>
          <w:sz w:val="24"/>
          <w:szCs w:val="22"/>
          <w:lang w:val="de-DE"/>
        </w:rPr>
        <w:t>Geschäftsführung</w:t>
      </w:r>
    </w:p>
    <w:p w:rsidR="00D20987" w:rsidRPr="00D20987" w:rsidRDefault="00D20987" w:rsidP="00D20987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C25A08" w:rsidRPr="00D27CE9" w:rsidRDefault="00C25A08" w:rsidP="00D20987">
      <w:pPr>
        <w:spacing w:line="360" w:lineRule="auto"/>
        <w:jc w:val="both"/>
        <w:rPr>
          <w:rFonts w:cs="Arial"/>
          <w:i/>
          <w:sz w:val="24"/>
          <w:szCs w:val="22"/>
          <w:lang w:val="de-DE"/>
        </w:rPr>
      </w:pPr>
      <w:r w:rsidRPr="00D27CE9">
        <w:rPr>
          <w:rFonts w:cs="Arial"/>
          <w:i/>
          <w:sz w:val="24"/>
          <w:szCs w:val="22"/>
          <w:lang w:val="de-DE"/>
        </w:rPr>
        <w:t>Nach mehr als 30</w:t>
      </w:r>
      <w:r w:rsidR="00F66A3E" w:rsidRPr="00D27CE9">
        <w:rPr>
          <w:rFonts w:cs="Arial"/>
          <w:i/>
          <w:sz w:val="24"/>
          <w:szCs w:val="22"/>
          <w:lang w:val="de-DE"/>
        </w:rPr>
        <w:t>-</w:t>
      </w:r>
      <w:r w:rsidRPr="00D27CE9">
        <w:rPr>
          <w:rFonts w:cs="Arial"/>
          <w:i/>
          <w:sz w:val="24"/>
          <w:szCs w:val="22"/>
          <w:lang w:val="de-DE"/>
        </w:rPr>
        <w:t xml:space="preserve">jähriger Mitarbeit, davon 25 Jahre </w:t>
      </w:r>
      <w:r w:rsidR="00F66A3E" w:rsidRPr="00D27CE9">
        <w:rPr>
          <w:rFonts w:cs="Arial"/>
          <w:i/>
          <w:sz w:val="24"/>
          <w:szCs w:val="22"/>
          <w:lang w:val="de-DE"/>
        </w:rPr>
        <w:t>als Geschäftsführer</w:t>
      </w:r>
      <w:r w:rsidRPr="00D27CE9">
        <w:rPr>
          <w:rFonts w:cs="Arial"/>
          <w:i/>
          <w:sz w:val="24"/>
          <w:szCs w:val="22"/>
          <w:lang w:val="de-DE"/>
        </w:rPr>
        <w:t xml:space="preserve"> im </w:t>
      </w:r>
      <w:r w:rsidR="00F66A3E" w:rsidRPr="00D27CE9">
        <w:rPr>
          <w:rFonts w:cs="Arial"/>
          <w:i/>
          <w:sz w:val="24"/>
          <w:szCs w:val="22"/>
          <w:lang w:val="de-DE"/>
        </w:rPr>
        <w:t xml:space="preserve">weltweit erfolgreichen, </w:t>
      </w:r>
      <w:r w:rsidR="00A059E0" w:rsidRPr="00D27CE9">
        <w:rPr>
          <w:rFonts w:cs="Arial"/>
          <w:i/>
          <w:sz w:val="24"/>
          <w:szCs w:val="22"/>
          <w:lang w:val="de-DE"/>
        </w:rPr>
        <w:t>österreichischen Landtechniku</w:t>
      </w:r>
      <w:r w:rsidRPr="00D27CE9">
        <w:rPr>
          <w:rFonts w:cs="Arial"/>
          <w:i/>
          <w:sz w:val="24"/>
          <w:szCs w:val="22"/>
          <w:lang w:val="de-DE"/>
        </w:rPr>
        <w:t>nternehmen</w:t>
      </w:r>
      <w:r w:rsidR="00F66A3E" w:rsidRPr="00D27CE9">
        <w:rPr>
          <w:rFonts w:cs="Arial"/>
          <w:i/>
          <w:sz w:val="24"/>
          <w:szCs w:val="22"/>
          <w:lang w:val="de-DE"/>
        </w:rPr>
        <w:t xml:space="preserve">, zieht sich </w:t>
      </w:r>
      <w:r w:rsidRPr="00D27CE9">
        <w:rPr>
          <w:rFonts w:cs="Arial"/>
          <w:i/>
          <w:sz w:val="24"/>
          <w:szCs w:val="22"/>
          <w:lang w:val="de-DE"/>
        </w:rPr>
        <w:t>Dipl.</w:t>
      </w:r>
      <w:r w:rsidR="00F66A3E" w:rsidRPr="00D27CE9">
        <w:rPr>
          <w:rFonts w:cs="Arial"/>
          <w:i/>
          <w:sz w:val="24"/>
          <w:szCs w:val="22"/>
          <w:lang w:val="de-DE"/>
        </w:rPr>
        <w:t>-</w:t>
      </w:r>
      <w:r w:rsidRPr="00D27CE9">
        <w:rPr>
          <w:rFonts w:cs="Arial"/>
          <w:i/>
          <w:sz w:val="24"/>
          <w:szCs w:val="22"/>
          <w:lang w:val="de-DE"/>
        </w:rPr>
        <w:t xml:space="preserve">Ing. Klaus Pöttinger mit 31. Juli 2016 </w:t>
      </w:r>
      <w:r w:rsidR="00F66A3E" w:rsidRPr="00D27CE9">
        <w:rPr>
          <w:rFonts w:cs="Arial"/>
          <w:i/>
          <w:sz w:val="24"/>
          <w:szCs w:val="22"/>
          <w:lang w:val="de-DE"/>
        </w:rPr>
        <w:t xml:space="preserve">als Geschäftsführer zurück und übergibt </w:t>
      </w:r>
      <w:r w:rsidRPr="00D27CE9">
        <w:rPr>
          <w:rFonts w:cs="Arial"/>
          <w:i/>
          <w:sz w:val="24"/>
          <w:szCs w:val="22"/>
          <w:lang w:val="de-DE"/>
        </w:rPr>
        <w:t>seinen Veran</w:t>
      </w:r>
      <w:r w:rsidRPr="00D27CE9">
        <w:rPr>
          <w:rFonts w:cs="Arial"/>
          <w:i/>
          <w:sz w:val="24"/>
          <w:szCs w:val="22"/>
          <w:lang w:val="de-DE"/>
        </w:rPr>
        <w:t>t</w:t>
      </w:r>
      <w:r w:rsidRPr="00D27CE9">
        <w:rPr>
          <w:rFonts w:cs="Arial"/>
          <w:i/>
          <w:sz w:val="24"/>
          <w:szCs w:val="22"/>
          <w:lang w:val="de-DE"/>
        </w:rPr>
        <w:t>wortungsbereich.</w:t>
      </w:r>
    </w:p>
    <w:p w:rsidR="00C25A08" w:rsidRDefault="00C25A08" w:rsidP="00D20987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DC50E7" w:rsidRDefault="00C25A08" w:rsidP="00D27CE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Der Aufsichtsrat </w:t>
      </w:r>
      <w:r w:rsidR="00341CCA">
        <w:rPr>
          <w:rFonts w:cs="Arial"/>
          <w:sz w:val="24"/>
          <w:szCs w:val="22"/>
          <w:lang w:val="de-DE"/>
        </w:rPr>
        <w:t>und die Generalversammlung der Gesellschaft haben</w:t>
      </w:r>
      <w:r>
        <w:rPr>
          <w:rFonts w:cs="Arial"/>
          <w:sz w:val="24"/>
          <w:szCs w:val="22"/>
          <w:lang w:val="de-DE"/>
        </w:rPr>
        <w:t xml:space="preserve"> in der letzten Sitzung drei neue Geschäftsführer </w:t>
      </w:r>
      <w:r w:rsidR="005C1A14">
        <w:rPr>
          <w:rFonts w:cs="Arial"/>
          <w:sz w:val="24"/>
          <w:szCs w:val="22"/>
          <w:lang w:val="de-DE"/>
        </w:rPr>
        <w:t xml:space="preserve">zum 1. August 2016 </w:t>
      </w:r>
      <w:r>
        <w:rPr>
          <w:rFonts w:cs="Arial"/>
          <w:sz w:val="24"/>
          <w:szCs w:val="22"/>
          <w:lang w:val="de-DE"/>
        </w:rPr>
        <w:t>bestellt, welche im Team mit Mag. Heinz Pöttinger die Weiterentwicklung des innovativen Landtechnik</w:t>
      </w:r>
      <w:r w:rsidR="00D27CE9">
        <w:rPr>
          <w:rFonts w:cs="Arial"/>
          <w:sz w:val="24"/>
          <w:szCs w:val="22"/>
          <w:lang w:val="de-DE"/>
        </w:rPr>
        <w:t>-</w:t>
      </w:r>
      <w:r>
        <w:rPr>
          <w:rFonts w:cs="Arial"/>
          <w:sz w:val="24"/>
          <w:szCs w:val="22"/>
          <w:lang w:val="de-DE"/>
        </w:rPr>
        <w:t xml:space="preserve">Produzenten </w:t>
      </w:r>
      <w:r w:rsidR="00DC50E7">
        <w:rPr>
          <w:rFonts w:cs="Arial"/>
          <w:sz w:val="24"/>
          <w:szCs w:val="22"/>
          <w:lang w:val="de-DE"/>
        </w:rPr>
        <w:t>gestalten werden.</w:t>
      </w:r>
      <w:r w:rsidR="00D27CE9">
        <w:rPr>
          <w:rFonts w:cs="Arial"/>
          <w:sz w:val="24"/>
          <w:szCs w:val="22"/>
          <w:lang w:val="de-DE"/>
        </w:rPr>
        <w:t xml:space="preserve"> </w:t>
      </w:r>
      <w:r w:rsidR="00DC50E7">
        <w:rPr>
          <w:rFonts w:cs="Arial"/>
          <w:sz w:val="24"/>
          <w:szCs w:val="22"/>
          <w:lang w:val="de-DE"/>
        </w:rPr>
        <w:t xml:space="preserve">Die designierten </w:t>
      </w:r>
      <w:r w:rsidR="00341CCA">
        <w:rPr>
          <w:rFonts w:cs="Arial"/>
          <w:sz w:val="24"/>
          <w:szCs w:val="22"/>
          <w:lang w:val="de-DE"/>
        </w:rPr>
        <w:t>Geschäftsführer sind erfahrene Mi</w:t>
      </w:r>
      <w:r w:rsidR="00341CCA">
        <w:rPr>
          <w:rFonts w:cs="Arial"/>
          <w:sz w:val="24"/>
          <w:szCs w:val="22"/>
          <w:lang w:val="de-DE"/>
        </w:rPr>
        <w:t>t</w:t>
      </w:r>
      <w:r w:rsidR="00341CCA">
        <w:rPr>
          <w:rFonts w:cs="Arial"/>
          <w:sz w:val="24"/>
          <w:szCs w:val="22"/>
          <w:lang w:val="de-DE"/>
        </w:rPr>
        <w:t xml:space="preserve">glieder des </w:t>
      </w:r>
      <w:r w:rsidR="00DC50E7">
        <w:rPr>
          <w:rFonts w:cs="Arial"/>
          <w:sz w:val="24"/>
          <w:szCs w:val="22"/>
          <w:lang w:val="de-DE"/>
        </w:rPr>
        <w:t>Managemen</w:t>
      </w:r>
      <w:r w:rsidR="00341CCA">
        <w:rPr>
          <w:rFonts w:cs="Arial"/>
          <w:sz w:val="24"/>
          <w:szCs w:val="22"/>
          <w:lang w:val="de-DE"/>
        </w:rPr>
        <w:t>ts</w:t>
      </w:r>
      <w:r w:rsidR="00DC50E7">
        <w:rPr>
          <w:rFonts w:cs="Arial"/>
          <w:sz w:val="24"/>
          <w:szCs w:val="22"/>
          <w:lang w:val="de-DE"/>
        </w:rPr>
        <w:t xml:space="preserve"> und </w:t>
      </w:r>
      <w:r w:rsidR="00D27CE9">
        <w:rPr>
          <w:rFonts w:cs="Arial"/>
          <w:sz w:val="24"/>
          <w:szCs w:val="22"/>
          <w:lang w:val="de-DE"/>
        </w:rPr>
        <w:t>werden mit ihrem Einsatz und Engagement den e</w:t>
      </w:r>
      <w:r w:rsidR="00D27CE9">
        <w:rPr>
          <w:rFonts w:cs="Arial"/>
          <w:sz w:val="24"/>
          <w:szCs w:val="22"/>
          <w:lang w:val="de-DE"/>
        </w:rPr>
        <w:t>r</w:t>
      </w:r>
      <w:r w:rsidR="00D27CE9">
        <w:rPr>
          <w:rFonts w:cs="Arial"/>
          <w:sz w:val="24"/>
          <w:szCs w:val="22"/>
          <w:lang w:val="de-DE"/>
        </w:rPr>
        <w:t>folgreichen Weg des Unternehmens fortsetzen.</w:t>
      </w:r>
    </w:p>
    <w:p w:rsidR="00DC50E7" w:rsidRDefault="00DC50E7" w:rsidP="004C3029">
      <w:pPr>
        <w:jc w:val="both"/>
        <w:rPr>
          <w:rFonts w:cs="Arial"/>
          <w:sz w:val="24"/>
          <w:szCs w:val="22"/>
          <w:lang w:val="de-DE"/>
        </w:rPr>
      </w:pPr>
    </w:p>
    <w:p w:rsidR="00DC50E7" w:rsidRDefault="00341CCA" w:rsidP="00D27CE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de-DE"/>
        </w:rPr>
        <w:t xml:space="preserve">Mag. </w:t>
      </w:r>
      <w:r w:rsidR="00DC50E7" w:rsidRPr="00DC50E7">
        <w:rPr>
          <w:rFonts w:cs="Arial"/>
          <w:b/>
          <w:sz w:val="24"/>
          <w:szCs w:val="22"/>
          <w:lang w:val="de-DE"/>
        </w:rPr>
        <w:t>Heinz Pöttinger</w:t>
      </w:r>
      <w:r w:rsidR="00DC50E7">
        <w:rPr>
          <w:rFonts w:cs="Arial"/>
          <w:sz w:val="24"/>
          <w:szCs w:val="22"/>
          <w:lang w:val="de-DE"/>
        </w:rPr>
        <w:t xml:space="preserve"> </w:t>
      </w:r>
      <w:r w:rsidR="00312840">
        <w:rPr>
          <w:rFonts w:cs="Arial"/>
          <w:sz w:val="24"/>
          <w:szCs w:val="22"/>
          <w:lang w:val="de-DE"/>
        </w:rPr>
        <w:t xml:space="preserve">der in </w:t>
      </w:r>
      <w:r w:rsidR="00D27CE9">
        <w:rPr>
          <w:rFonts w:cs="Arial"/>
          <w:sz w:val="24"/>
          <w:szCs w:val="22"/>
          <w:lang w:val="de-DE"/>
        </w:rPr>
        <w:t>den letzten</w:t>
      </w:r>
      <w:r w:rsidR="00312840">
        <w:rPr>
          <w:rFonts w:cs="Arial"/>
          <w:sz w:val="24"/>
          <w:szCs w:val="22"/>
          <w:lang w:val="de-DE"/>
        </w:rPr>
        <w:t xml:space="preserve"> zweieinhalb Jahrzehnten das Unternehmen gemeinsam mit seinem Bruder </w:t>
      </w:r>
      <w:r w:rsidR="00D27CE9">
        <w:rPr>
          <w:rFonts w:cs="Arial"/>
          <w:sz w:val="24"/>
          <w:szCs w:val="22"/>
          <w:lang w:val="de-DE"/>
        </w:rPr>
        <w:t xml:space="preserve">Klaus </w:t>
      </w:r>
      <w:r w:rsidR="00312840">
        <w:rPr>
          <w:rFonts w:cs="Arial"/>
          <w:sz w:val="24"/>
          <w:szCs w:val="22"/>
          <w:lang w:val="de-DE"/>
        </w:rPr>
        <w:t>erfolgreich geführt hat, verbleibt in der G</w:t>
      </w:r>
      <w:r w:rsidR="00312840">
        <w:rPr>
          <w:rFonts w:cs="Arial"/>
          <w:sz w:val="24"/>
          <w:szCs w:val="22"/>
          <w:lang w:val="de-DE"/>
        </w:rPr>
        <w:t>e</w:t>
      </w:r>
      <w:r w:rsidR="00312840">
        <w:rPr>
          <w:rFonts w:cs="Arial"/>
          <w:sz w:val="24"/>
          <w:szCs w:val="22"/>
          <w:lang w:val="de-DE"/>
        </w:rPr>
        <w:t xml:space="preserve">schäftsführung und </w:t>
      </w:r>
      <w:r w:rsidR="00DC50E7">
        <w:rPr>
          <w:rFonts w:cs="Arial"/>
          <w:sz w:val="24"/>
          <w:szCs w:val="22"/>
          <w:lang w:val="de-DE"/>
        </w:rPr>
        <w:t>wird den Vor</w:t>
      </w:r>
      <w:r w:rsidR="00312840">
        <w:rPr>
          <w:rFonts w:cs="Arial"/>
          <w:sz w:val="24"/>
          <w:szCs w:val="22"/>
          <w:lang w:val="de-DE"/>
        </w:rPr>
        <w:t xml:space="preserve">sitz </w:t>
      </w:r>
      <w:r w:rsidR="00DC50E7">
        <w:rPr>
          <w:rFonts w:cs="Arial"/>
          <w:sz w:val="24"/>
          <w:szCs w:val="22"/>
          <w:lang w:val="de-DE"/>
        </w:rPr>
        <w:t>übernehmen</w:t>
      </w:r>
      <w:r w:rsidR="00312840">
        <w:rPr>
          <w:rFonts w:cs="Arial"/>
          <w:sz w:val="24"/>
          <w:szCs w:val="22"/>
          <w:lang w:val="de-DE"/>
        </w:rPr>
        <w:t>. Er wird darüber hinaus</w:t>
      </w:r>
      <w:r w:rsidR="00DC50E7">
        <w:rPr>
          <w:rFonts w:cs="Arial"/>
          <w:sz w:val="24"/>
          <w:szCs w:val="22"/>
          <w:lang w:val="de-DE"/>
        </w:rPr>
        <w:t xml:space="preserve"> die Funkt</w:t>
      </w:r>
      <w:r w:rsidR="00DC50E7">
        <w:rPr>
          <w:rFonts w:cs="Arial"/>
          <w:sz w:val="24"/>
          <w:szCs w:val="22"/>
          <w:lang w:val="de-DE"/>
        </w:rPr>
        <w:t>i</w:t>
      </w:r>
      <w:r w:rsidR="00DC50E7">
        <w:rPr>
          <w:rFonts w:cs="Arial"/>
          <w:sz w:val="24"/>
          <w:szCs w:val="22"/>
          <w:lang w:val="de-DE"/>
        </w:rPr>
        <w:t xml:space="preserve">onsbereiche Finanz und Rechnungswesen, </w:t>
      </w:r>
      <w:r w:rsidR="00292657">
        <w:rPr>
          <w:rFonts w:cs="Arial"/>
          <w:sz w:val="24"/>
          <w:szCs w:val="22"/>
          <w:lang w:val="de-DE"/>
        </w:rPr>
        <w:t xml:space="preserve">so wie </w:t>
      </w:r>
      <w:r w:rsidR="00DC50E7">
        <w:rPr>
          <w:rFonts w:cs="Arial"/>
          <w:sz w:val="24"/>
          <w:szCs w:val="22"/>
          <w:lang w:val="de-DE"/>
        </w:rPr>
        <w:t>Human Ressourcen verantworten.</w:t>
      </w:r>
    </w:p>
    <w:p w:rsidR="00312840" w:rsidRDefault="00DC50E7" w:rsidP="00D27CE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DC50E7">
        <w:rPr>
          <w:rFonts w:cs="Arial"/>
          <w:b/>
          <w:sz w:val="24"/>
          <w:szCs w:val="22"/>
          <w:lang w:val="de-DE"/>
        </w:rPr>
        <w:t xml:space="preserve">Gregor </w:t>
      </w:r>
      <w:proofErr w:type="spellStart"/>
      <w:r w:rsidRPr="00DC50E7">
        <w:rPr>
          <w:rFonts w:cs="Arial"/>
          <w:b/>
          <w:sz w:val="24"/>
          <w:szCs w:val="22"/>
          <w:lang w:val="de-DE"/>
        </w:rPr>
        <w:t>Dietachmayr</w:t>
      </w:r>
      <w:proofErr w:type="spellEnd"/>
      <w:r w:rsidR="00D27CE9">
        <w:rPr>
          <w:rFonts w:cs="Arial"/>
          <w:b/>
          <w:sz w:val="24"/>
          <w:szCs w:val="22"/>
          <w:lang w:val="de-DE"/>
        </w:rPr>
        <w:t xml:space="preserve"> </w:t>
      </w:r>
      <w:r>
        <w:rPr>
          <w:rFonts w:cs="Arial"/>
          <w:sz w:val="24"/>
          <w:szCs w:val="22"/>
          <w:lang w:val="de-DE"/>
        </w:rPr>
        <w:t>wurde</w:t>
      </w:r>
      <w:r w:rsidR="00292657">
        <w:rPr>
          <w:rFonts w:cs="Arial"/>
          <w:sz w:val="24"/>
          <w:szCs w:val="22"/>
          <w:lang w:val="de-DE"/>
        </w:rPr>
        <w:t xml:space="preserve"> zum Geschäftsführer für Vertrieb und </w:t>
      </w:r>
      <w:r>
        <w:rPr>
          <w:rFonts w:cs="Arial"/>
          <w:sz w:val="24"/>
          <w:szCs w:val="22"/>
          <w:lang w:val="de-DE"/>
        </w:rPr>
        <w:t>Marke</w:t>
      </w:r>
      <w:r w:rsidR="00292657">
        <w:rPr>
          <w:rFonts w:cs="Arial"/>
          <w:sz w:val="24"/>
          <w:szCs w:val="22"/>
          <w:lang w:val="de-DE"/>
        </w:rPr>
        <w:t xml:space="preserve">ting </w:t>
      </w:r>
      <w:r w:rsidR="00312840">
        <w:rPr>
          <w:rFonts w:cs="Arial"/>
          <w:sz w:val="24"/>
          <w:szCs w:val="22"/>
          <w:lang w:val="de-DE"/>
        </w:rPr>
        <w:t>ber</w:t>
      </w:r>
      <w:r w:rsidR="00312840">
        <w:rPr>
          <w:rFonts w:cs="Arial"/>
          <w:sz w:val="24"/>
          <w:szCs w:val="22"/>
          <w:lang w:val="de-DE"/>
        </w:rPr>
        <w:t>u</w:t>
      </w:r>
      <w:r>
        <w:rPr>
          <w:rFonts w:cs="Arial"/>
          <w:sz w:val="24"/>
          <w:szCs w:val="22"/>
          <w:lang w:val="de-DE"/>
        </w:rPr>
        <w:t xml:space="preserve">fen. </w:t>
      </w:r>
      <w:r w:rsidR="00341CCA">
        <w:rPr>
          <w:rFonts w:cs="Arial"/>
          <w:b/>
          <w:sz w:val="24"/>
          <w:szCs w:val="22"/>
          <w:lang w:val="de-DE"/>
        </w:rPr>
        <w:t>Dipl.</w:t>
      </w:r>
      <w:r w:rsidR="00D27CE9">
        <w:rPr>
          <w:rFonts w:cs="Arial"/>
          <w:b/>
          <w:sz w:val="24"/>
          <w:szCs w:val="22"/>
          <w:lang w:val="de-DE"/>
        </w:rPr>
        <w:t>-</w:t>
      </w:r>
      <w:r w:rsidR="00341CCA">
        <w:rPr>
          <w:rFonts w:cs="Arial"/>
          <w:b/>
          <w:sz w:val="24"/>
          <w:szCs w:val="22"/>
          <w:lang w:val="de-DE"/>
        </w:rPr>
        <w:t xml:space="preserve">Ing. </w:t>
      </w:r>
      <w:r w:rsidRPr="00312840">
        <w:rPr>
          <w:rFonts w:cs="Arial"/>
          <w:b/>
          <w:sz w:val="24"/>
          <w:szCs w:val="22"/>
          <w:lang w:val="de-DE"/>
        </w:rPr>
        <w:t>Jörg Lechner</w:t>
      </w:r>
      <w:r>
        <w:rPr>
          <w:rFonts w:cs="Arial"/>
          <w:sz w:val="24"/>
          <w:szCs w:val="22"/>
          <w:lang w:val="de-DE"/>
        </w:rPr>
        <w:t xml:space="preserve"> übernimmt die Verantwortung für </w:t>
      </w:r>
      <w:r w:rsidR="00312840">
        <w:rPr>
          <w:rFonts w:cs="Arial"/>
          <w:sz w:val="24"/>
          <w:szCs w:val="22"/>
          <w:lang w:val="de-DE"/>
        </w:rPr>
        <w:t>sämtliche Produkt</w:t>
      </w:r>
      <w:r w:rsidR="00312840">
        <w:rPr>
          <w:rFonts w:cs="Arial"/>
          <w:sz w:val="24"/>
          <w:szCs w:val="22"/>
          <w:lang w:val="de-DE"/>
        </w:rPr>
        <w:t>i</w:t>
      </w:r>
      <w:r w:rsidR="00312840">
        <w:rPr>
          <w:rFonts w:cs="Arial"/>
          <w:sz w:val="24"/>
          <w:szCs w:val="22"/>
          <w:lang w:val="de-DE"/>
        </w:rPr>
        <w:t xml:space="preserve">onsbelange in allen drei </w:t>
      </w:r>
      <w:r w:rsidR="00D27CE9">
        <w:rPr>
          <w:rFonts w:cs="Arial"/>
          <w:sz w:val="24"/>
          <w:szCs w:val="22"/>
          <w:lang w:val="de-DE"/>
        </w:rPr>
        <w:t>Produktions-</w:t>
      </w:r>
      <w:r w:rsidR="00312840">
        <w:rPr>
          <w:rFonts w:cs="Arial"/>
          <w:sz w:val="24"/>
          <w:szCs w:val="22"/>
          <w:lang w:val="de-DE"/>
        </w:rPr>
        <w:t xml:space="preserve">Werken </w:t>
      </w:r>
      <w:r w:rsidR="00D27CE9">
        <w:rPr>
          <w:rFonts w:cs="Arial"/>
          <w:sz w:val="24"/>
          <w:szCs w:val="22"/>
          <w:lang w:val="de-DE"/>
        </w:rPr>
        <w:t>(</w:t>
      </w:r>
      <w:proofErr w:type="spellStart"/>
      <w:r w:rsidR="00D27CE9">
        <w:rPr>
          <w:rFonts w:cs="Arial"/>
          <w:sz w:val="24"/>
          <w:szCs w:val="22"/>
          <w:lang w:val="de-DE"/>
        </w:rPr>
        <w:t>Grieskirchen</w:t>
      </w:r>
      <w:proofErr w:type="spellEnd"/>
      <w:r w:rsidR="00D27CE9">
        <w:rPr>
          <w:rFonts w:cs="Arial"/>
          <w:sz w:val="24"/>
          <w:szCs w:val="22"/>
          <w:lang w:val="de-DE"/>
        </w:rPr>
        <w:t xml:space="preserve">, Bernburg und </w:t>
      </w:r>
      <w:proofErr w:type="spellStart"/>
      <w:r w:rsidR="00D27CE9">
        <w:rPr>
          <w:rFonts w:cs="Arial"/>
          <w:sz w:val="24"/>
          <w:szCs w:val="22"/>
          <w:lang w:val="de-DE"/>
        </w:rPr>
        <w:t>Vodnany</w:t>
      </w:r>
      <w:proofErr w:type="spellEnd"/>
      <w:r w:rsidR="00D27CE9">
        <w:rPr>
          <w:rFonts w:cs="Arial"/>
          <w:sz w:val="24"/>
          <w:szCs w:val="22"/>
          <w:lang w:val="de-DE"/>
        </w:rPr>
        <w:t xml:space="preserve">) </w:t>
      </w:r>
      <w:r w:rsidR="00312840">
        <w:rPr>
          <w:rFonts w:cs="Arial"/>
          <w:sz w:val="24"/>
          <w:szCs w:val="22"/>
          <w:lang w:val="de-DE"/>
        </w:rPr>
        <w:t>und den gesamten Einkauf der Unternehmensgruppe.</w:t>
      </w:r>
      <w:r w:rsidR="00341CCA">
        <w:rPr>
          <w:rFonts w:cs="Arial"/>
          <w:b/>
          <w:sz w:val="24"/>
          <w:szCs w:val="22"/>
          <w:lang w:val="de-DE"/>
        </w:rPr>
        <w:t xml:space="preserve"> Dr.</w:t>
      </w:r>
      <w:r w:rsidR="00312840" w:rsidRPr="00312840">
        <w:rPr>
          <w:rFonts w:cs="Arial"/>
          <w:b/>
          <w:sz w:val="24"/>
          <w:szCs w:val="22"/>
          <w:lang w:val="de-DE"/>
        </w:rPr>
        <w:t xml:space="preserve"> Markus </w:t>
      </w:r>
      <w:proofErr w:type="spellStart"/>
      <w:r w:rsidR="00312840" w:rsidRPr="00312840">
        <w:rPr>
          <w:rFonts w:cs="Arial"/>
          <w:b/>
          <w:sz w:val="24"/>
          <w:szCs w:val="22"/>
          <w:lang w:val="de-DE"/>
        </w:rPr>
        <w:t>Baldinger</w:t>
      </w:r>
      <w:proofErr w:type="spellEnd"/>
      <w:r w:rsidR="00312840">
        <w:rPr>
          <w:rFonts w:cs="Arial"/>
          <w:sz w:val="24"/>
          <w:szCs w:val="22"/>
          <w:lang w:val="de-DE"/>
        </w:rPr>
        <w:t xml:space="preserve"> wird die Geschäftsführung für den Bereich Forschung und Entwicklung übertragen.</w:t>
      </w:r>
    </w:p>
    <w:p w:rsidR="004A3342" w:rsidRDefault="004A3342" w:rsidP="00D27CE9">
      <w:pPr>
        <w:spacing w:line="360" w:lineRule="auto"/>
        <w:rPr>
          <w:rFonts w:cs="Arial"/>
          <w:sz w:val="24"/>
          <w:szCs w:val="22"/>
          <w:lang w:val="de-DE"/>
        </w:rPr>
      </w:pPr>
    </w:p>
    <w:p w:rsidR="004A3342" w:rsidRPr="00D27CE9" w:rsidRDefault="004A3342" w:rsidP="00D27CE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D27CE9">
        <w:rPr>
          <w:rFonts w:cs="Arial"/>
          <w:sz w:val="24"/>
          <w:szCs w:val="22"/>
          <w:lang w:val="de-DE"/>
        </w:rPr>
        <w:t>„</w:t>
      </w:r>
      <w:r w:rsidR="00D27CE9">
        <w:rPr>
          <w:rFonts w:cs="Arial"/>
          <w:sz w:val="24"/>
          <w:szCs w:val="22"/>
          <w:lang w:val="de-DE"/>
        </w:rPr>
        <w:t xml:space="preserve">In den nächsten Monaten werde ich meine Aufgaben an </w:t>
      </w:r>
      <w:r w:rsidRPr="00D27CE9">
        <w:rPr>
          <w:rFonts w:cs="Arial"/>
          <w:b/>
          <w:sz w:val="24"/>
          <w:szCs w:val="22"/>
          <w:lang w:val="de-DE"/>
        </w:rPr>
        <w:t>Jörg Lechner</w:t>
      </w:r>
      <w:r w:rsidRPr="00D27CE9">
        <w:rPr>
          <w:rFonts w:cs="Arial"/>
          <w:sz w:val="24"/>
          <w:szCs w:val="22"/>
          <w:lang w:val="de-DE"/>
        </w:rPr>
        <w:t xml:space="preserve"> und </w:t>
      </w:r>
      <w:r w:rsidRPr="00D27CE9">
        <w:rPr>
          <w:rFonts w:cs="Arial"/>
          <w:b/>
          <w:sz w:val="24"/>
          <w:szCs w:val="22"/>
          <w:lang w:val="de-DE"/>
        </w:rPr>
        <w:t xml:space="preserve">Markus </w:t>
      </w:r>
      <w:proofErr w:type="spellStart"/>
      <w:r w:rsidRPr="00D27CE9">
        <w:rPr>
          <w:rFonts w:cs="Arial"/>
          <w:b/>
          <w:sz w:val="24"/>
          <w:szCs w:val="22"/>
          <w:lang w:val="de-DE"/>
        </w:rPr>
        <w:t>Baldinger</w:t>
      </w:r>
      <w:proofErr w:type="spellEnd"/>
      <w:r w:rsidR="00D27CE9">
        <w:rPr>
          <w:rFonts w:cs="Arial"/>
          <w:sz w:val="24"/>
          <w:szCs w:val="22"/>
          <w:lang w:val="de-DE"/>
        </w:rPr>
        <w:t>, zwei</w:t>
      </w:r>
      <w:r w:rsidRPr="00D27CE9">
        <w:rPr>
          <w:rFonts w:cs="Arial"/>
          <w:sz w:val="24"/>
          <w:szCs w:val="22"/>
          <w:lang w:val="de-DE"/>
        </w:rPr>
        <w:t xml:space="preserve"> erfahrene und umsetzungsstarke Führungskräfte, die mit den He</w:t>
      </w:r>
      <w:r w:rsidRPr="00D27CE9">
        <w:rPr>
          <w:rFonts w:cs="Arial"/>
          <w:sz w:val="24"/>
          <w:szCs w:val="22"/>
          <w:lang w:val="de-DE"/>
        </w:rPr>
        <w:t>r</w:t>
      </w:r>
      <w:r w:rsidRPr="00D27CE9">
        <w:rPr>
          <w:rFonts w:cs="Arial"/>
          <w:sz w:val="24"/>
          <w:szCs w:val="22"/>
          <w:lang w:val="de-DE"/>
        </w:rPr>
        <w:t>ausforderungen der Branche bestens vertraut sind</w:t>
      </w:r>
      <w:r w:rsidR="00D27CE9">
        <w:rPr>
          <w:rFonts w:cs="Arial"/>
          <w:sz w:val="24"/>
          <w:szCs w:val="22"/>
          <w:lang w:val="de-DE"/>
        </w:rPr>
        <w:t>, übergeben</w:t>
      </w:r>
      <w:r w:rsidRPr="00D27CE9">
        <w:rPr>
          <w:rFonts w:cs="Arial"/>
          <w:sz w:val="24"/>
          <w:szCs w:val="22"/>
          <w:lang w:val="de-DE"/>
        </w:rPr>
        <w:t>. Mit ihrem Experte</w:t>
      </w:r>
      <w:r w:rsidRPr="00D27CE9">
        <w:rPr>
          <w:rFonts w:cs="Arial"/>
          <w:sz w:val="24"/>
          <w:szCs w:val="22"/>
          <w:lang w:val="de-DE"/>
        </w:rPr>
        <w:t>n</w:t>
      </w:r>
      <w:r w:rsidRPr="00D27CE9">
        <w:rPr>
          <w:rFonts w:cs="Arial"/>
          <w:sz w:val="24"/>
          <w:szCs w:val="22"/>
          <w:lang w:val="de-DE"/>
        </w:rPr>
        <w:t>wissen und der Innovationskraft werden die beiden die technolo</w:t>
      </w:r>
      <w:r w:rsidR="00D27CE9">
        <w:rPr>
          <w:rFonts w:cs="Arial"/>
          <w:sz w:val="24"/>
          <w:szCs w:val="22"/>
          <w:lang w:val="de-DE"/>
        </w:rPr>
        <w:t>gische Weiteren</w:t>
      </w:r>
      <w:r w:rsidR="00D27CE9">
        <w:rPr>
          <w:rFonts w:cs="Arial"/>
          <w:sz w:val="24"/>
          <w:szCs w:val="22"/>
          <w:lang w:val="de-DE"/>
        </w:rPr>
        <w:t>t</w:t>
      </w:r>
      <w:r w:rsidR="00D27CE9">
        <w:rPr>
          <w:rFonts w:cs="Arial"/>
          <w:sz w:val="24"/>
          <w:szCs w:val="22"/>
          <w:lang w:val="de-DE"/>
        </w:rPr>
        <w:t xml:space="preserve">wicklung von Pöttinger </w:t>
      </w:r>
      <w:r w:rsidRPr="00D27CE9">
        <w:rPr>
          <w:rFonts w:cs="Arial"/>
          <w:sz w:val="24"/>
          <w:szCs w:val="22"/>
          <w:lang w:val="de-DE"/>
        </w:rPr>
        <w:t>maßgeblich vorantreiben", so der geschäftsführende Gesel</w:t>
      </w:r>
      <w:r w:rsidRPr="00D27CE9">
        <w:rPr>
          <w:rFonts w:cs="Arial"/>
          <w:sz w:val="24"/>
          <w:szCs w:val="22"/>
          <w:lang w:val="de-DE"/>
        </w:rPr>
        <w:t>l</w:t>
      </w:r>
      <w:r w:rsidRPr="00D27CE9">
        <w:rPr>
          <w:rFonts w:cs="Arial"/>
          <w:sz w:val="24"/>
          <w:szCs w:val="22"/>
          <w:lang w:val="de-DE"/>
        </w:rPr>
        <w:t xml:space="preserve">schafter </w:t>
      </w:r>
      <w:r w:rsidRPr="00D27CE9">
        <w:rPr>
          <w:rFonts w:cs="Arial"/>
          <w:b/>
          <w:sz w:val="24"/>
          <w:szCs w:val="22"/>
          <w:lang w:val="de-DE"/>
        </w:rPr>
        <w:t>Klaus Pöttinger</w:t>
      </w:r>
    </w:p>
    <w:p w:rsidR="004A3342" w:rsidRPr="00D27CE9" w:rsidRDefault="004A3342" w:rsidP="00D27CE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5C6F38" w:rsidRPr="00D27CE9" w:rsidRDefault="00341CCA" w:rsidP="00D27CE9">
      <w:pPr>
        <w:spacing w:line="360" w:lineRule="auto"/>
        <w:rPr>
          <w:rFonts w:cs="Arial"/>
          <w:sz w:val="24"/>
          <w:szCs w:val="22"/>
          <w:lang w:val="de-DE"/>
        </w:rPr>
      </w:pPr>
      <w:r w:rsidRPr="00D27CE9">
        <w:rPr>
          <w:rFonts w:cs="Arial"/>
          <w:b/>
          <w:sz w:val="24"/>
          <w:szCs w:val="22"/>
          <w:lang w:val="de-DE"/>
        </w:rPr>
        <w:t>Dipl.</w:t>
      </w:r>
      <w:r w:rsidR="00D27CE9">
        <w:rPr>
          <w:rFonts w:cs="Arial"/>
          <w:b/>
          <w:sz w:val="24"/>
          <w:szCs w:val="22"/>
          <w:lang w:val="de-DE"/>
        </w:rPr>
        <w:t>-</w:t>
      </w:r>
      <w:r w:rsidRPr="00D27CE9">
        <w:rPr>
          <w:rFonts w:cs="Arial"/>
          <w:b/>
          <w:sz w:val="24"/>
          <w:szCs w:val="22"/>
          <w:lang w:val="de-DE"/>
        </w:rPr>
        <w:t>Ing. Klaus Pöttinger</w:t>
      </w:r>
      <w:r w:rsidRPr="00D27CE9">
        <w:rPr>
          <w:rFonts w:cs="Arial"/>
          <w:sz w:val="24"/>
          <w:szCs w:val="22"/>
          <w:lang w:val="de-DE"/>
        </w:rPr>
        <w:t xml:space="preserve"> blickt zufrieden auf erfolgreiche Meilensteine </w:t>
      </w:r>
      <w:r w:rsidR="00D27CE9">
        <w:rPr>
          <w:rFonts w:cs="Arial"/>
          <w:sz w:val="24"/>
          <w:szCs w:val="22"/>
          <w:lang w:val="de-DE"/>
        </w:rPr>
        <w:t>der</w:t>
      </w:r>
      <w:r w:rsidRPr="00D27CE9">
        <w:rPr>
          <w:rFonts w:cs="Arial"/>
          <w:sz w:val="24"/>
          <w:szCs w:val="22"/>
          <w:lang w:val="de-DE"/>
        </w:rPr>
        <w:t xml:space="preserve"> Entwic</w:t>
      </w:r>
      <w:r w:rsidRPr="00D27CE9">
        <w:rPr>
          <w:rFonts w:cs="Arial"/>
          <w:sz w:val="24"/>
          <w:szCs w:val="22"/>
          <w:lang w:val="de-DE"/>
        </w:rPr>
        <w:t>k</w:t>
      </w:r>
      <w:r w:rsidRPr="00D27CE9">
        <w:rPr>
          <w:rFonts w:cs="Arial"/>
          <w:sz w:val="24"/>
          <w:szCs w:val="22"/>
          <w:lang w:val="de-DE"/>
        </w:rPr>
        <w:t xml:space="preserve">lung </w:t>
      </w:r>
      <w:r w:rsidR="00D27CE9">
        <w:rPr>
          <w:rFonts w:cs="Arial"/>
          <w:sz w:val="24"/>
          <w:szCs w:val="22"/>
          <w:lang w:val="de-DE"/>
        </w:rPr>
        <w:t>im</w:t>
      </w:r>
      <w:r w:rsidR="008910BC">
        <w:rPr>
          <w:rFonts w:cs="Arial"/>
          <w:sz w:val="24"/>
          <w:szCs w:val="22"/>
          <w:lang w:val="de-DE"/>
        </w:rPr>
        <w:t xml:space="preserve"> Unternehmung zurück: </w:t>
      </w:r>
      <w:r w:rsidRPr="00D27CE9">
        <w:rPr>
          <w:rFonts w:cs="Arial"/>
          <w:sz w:val="24"/>
          <w:szCs w:val="22"/>
          <w:lang w:val="de-DE"/>
        </w:rPr>
        <w:t>Einige Beispiele hierfür sind die Umst</w:t>
      </w:r>
      <w:r w:rsidR="00C53F0F" w:rsidRPr="00D27CE9">
        <w:rPr>
          <w:rFonts w:cs="Arial"/>
          <w:sz w:val="24"/>
          <w:szCs w:val="22"/>
          <w:lang w:val="de-DE"/>
        </w:rPr>
        <w:t>ellung der Pr</w:t>
      </w:r>
      <w:r w:rsidR="00C53F0F" w:rsidRPr="00D27CE9">
        <w:rPr>
          <w:rFonts w:cs="Arial"/>
          <w:sz w:val="24"/>
          <w:szCs w:val="22"/>
          <w:lang w:val="de-DE"/>
        </w:rPr>
        <w:t>o</w:t>
      </w:r>
      <w:r w:rsidR="00C53F0F" w:rsidRPr="00D27CE9">
        <w:rPr>
          <w:rFonts w:cs="Arial"/>
          <w:sz w:val="24"/>
          <w:szCs w:val="22"/>
          <w:lang w:val="de-DE"/>
        </w:rPr>
        <w:t>duktionen auf die</w:t>
      </w:r>
      <w:r w:rsidRPr="00D27CE9">
        <w:rPr>
          <w:rFonts w:cs="Arial"/>
          <w:sz w:val="24"/>
          <w:szCs w:val="22"/>
          <w:lang w:val="de-DE"/>
        </w:rPr>
        <w:t xml:space="preserve"> „L</w:t>
      </w:r>
      <w:r w:rsidR="00D27CE9">
        <w:rPr>
          <w:rFonts w:cs="Arial"/>
          <w:sz w:val="24"/>
          <w:szCs w:val="22"/>
          <w:lang w:val="de-DE"/>
        </w:rPr>
        <w:t>OS</w:t>
      </w:r>
      <w:r w:rsidRPr="00D27CE9">
        <w:rPr>
          <w:rFonts w:cs="Arial"/>
          <w:sz w:val="24"/>
          <w:szCs w:val="22"/>
          <w:lang w:val="de-DE"/>
        </w:rPr>
        <w:t xml:space="preserve"> 1“</w:t>
      </w:r>
      <w:r w:rsidR="00D27CE9">
        <w:rPr>
          <w:rFonts w:cs="Arial"/>
          <w:sz w:val="24"/>
          <w:szCs w:val="22"/>
          <w:lang w:val="de-DE"/>
        </w:rPr>
        <w:t>-</w:t>
      </w:r>
      <w:r w:rsidRPr="00D27CE9">
        <w:rPr>
          <w:rFonts w:cs="Arial"/>
          <w:sz w:val="24"/>
          <w:szCs w:val="22"/>
          <w:lang w:val="de-DE"/>
        </w:rPr>
        <w:t>Philosophie, die Internationalisierung der Produktion, die Einführung modernster Testverfahren im Technologie</w:t>
      </w:r>
      <w:r w:rsidR="00D27CE9">
        <w:rPr>
          <w:rFonts w:cs="Arial"/>
          <w:sz w:val="24"/>
          <w:szCs w:val="22"/>
          <w:lang w:val="de-DE"/>
        </w:rPr>
        <w:t>- und Innovationszentrum (TIZ</w:t>
      </w:r>
      <w:r w:rsidRPr="00D27CE9">
        <w:rPr>
          <w:rFonts w:cs="Arial"/>
          <w:sz w:val="24"/>
          <w:szCs w:val="22"/>
          <w:lang w:val="de-DE"/>
        </w:rPr>
        <w:t xml:space="preserve">) </w:t>
      </w:r>
      <w:proofErr w:type="spellStart"/>
      <w:r w:rsidRPr="00D27CE9">
        <w:rPr>
          <w:rFonts w:cs="Arial"/>
          <w:sz w:val="24"/>
          <w:szCs w:val="22"/>
          <w:lang w:val="de-DE"/>
        </w:rPr>
        <w:t>Grieskirchen</w:t>
      </w:r>
      <w:proofErr w:type="spellEnd"/>
      <w:r w:rsidRPr="00D27CE9">
        <w:rPr>
          <w:rFonts w:cs="Arial"/>
          <w:sz w:val="24"/>
          <w:szCs w:val="22"/>
          <w:lang w:val="de-DE"/>
        </w:rPr>
        <w:t xml:space="preserve"> und </w:t>
      </w:r>
      <w:r w:rsidR="005C6F38" w:rsidRPr="00D27CE9">
        <w:rPr>
          <w:rFonts w:cs="Arial"/>
          <w:sz w:val="24"/>
          <w:szCs w:val="22"/>
          <w:lang w:val="de-DE"/>
        </w:rPr>
        <w:t>die Entwicklung des technologisch führenden Produktprogramms.</w:t>
      </w:r>
    </w:p>
    <w:p w:rsidR="005C6F38" w:rsidRPr="00D27CE9" w:rsidRDefault="005C6F38" w:rsidP="00D27CE9">
      <w:pPr>
        <w:spacing w:line="360" w:lineRule="auto"/>
        <w:rPr>
          <w:rFonts w:cs="Arial"/>
          <w:sz w:val="24"/>
          <w:szCs w:val="22"/>
          <w:lang w:val="de-DE"/>
        </w:rPr>
      </w:pPr>
    </w:p>
    <w:p w:rsidR="00341CCA" w:rsidRPr="00D27CE9" w:rsidRDefault="005C6F38" w:rsidP="00D27CE9">
      <w:pPr>
        <w:spacing w:line="360" w:lineRule="auto"/>
        <w:rPr>
          <w:rFonts w:cs="Arial"/>
          <w:sz w:val="24"/>
          <w:szCs w:val="22"/>
          <w:lang w:val="de-DE"/>
        </w:rPr>
      </w:pPr>
      <w:r w:rsidRPr="00D27CE9">
        <w:rPr>
          <w:rFonts w:cs="Arial"/>
          <w:sz w:val="24"/>
          <w:szCs w:val="22"/>
          <w:lang w:val="de-DE"/>
        </w:rPr>
        <w:t xml:space="preserve">„Mit außerordentlicher Freude betrachte ich die </w:t>
      </w:r>
      <w:r w:rsidR="00D27CE9">
        <w:rPr>
          <w:rFonts w:cs="Arial"/>
          <w:sz w:val="24"/>
          <w:szCs w:val="22"/>
          <w:lang w:val="de-DE"/>
        </w:rPr>
        <w:t>Erfolgsgeschichte des „Pöttinger-</w:t>
      </w:r>
      <w:r w:rsidRPr="00D27CE9">
        <w:rPr>
          <w:rFonts w:cs="Arial"/>
          <w:sz w:val="24"/>
          <w:szCs w:val="22"/>
          <w:lang w:val="de-DE"/>
        </w:rPr>
        <w:t>Verbesserungs</w:t>
      </w:r>
      <w:r w:rsidR="00D27CE9">
        <w:rPr>
          <w:rFonts w:cs="Arial"/>
          <w:sz w:val="24"/>
          <w:szCs w:val="22"/>
          <w:lang w:val="de-DE"/>
        </w:rPr>
        <w:t>-P</w:t>
      </w:r>
      <w:r w:rsidRPr="00D27CE9">
        <w:rPr>
          <w:rFonts w:cs="Arial"/>
          <w:sz w:val="24"/>
          <w:szCs w:val="22"/>
          <w:lang w:val="de-DE"/>
        </w:rPr>
        <w:t>rozesses“ (PVP). Im Rahmen dieses Programms haben die Mita</w:t>
      </w:r>
      <w:r w:rsidRPr="00D27CE9">
        <w:rPr>
          <w:rFonts w:cs="Arial"/>
          <w:sz w:val="24"/>
          <w:szCs w:val="22"/>
          <w:lang w:val="de-DE"/>
        </w:rPr>
        <w:t>r</w:t>
      </w:r>
      <w:r w:rsidRPr="00D27CE9">
        <w:rPr>
          <w:rFonts w:cs="Arial"/>
          <w:sz w:val="24"/>
          <w:szCs w:val="22"/>
          <w:lang w:val="de-DE"/>
        </w:rPr>
        <w:t xml:space="preserve">beiterinnen und Mitarbeiter </w:t>
      </w:r>
      <w:r w:rsidR="00D27CE9">
        <w:rPr>
          <w:rFonts w:cs="Arial"/>
          <w:sz w:val="24"/>
          <w:szCs w:val="22"/>
          <w:lang w:val="de-DE"/>
        </w:rPr>
        <w:t>seit Beginn im Jahre 1997</w:t>
      </w:r>
      <w:r w:rsidRPr="00D27CE9">
        <w:rPr>
          <w:rFonts w:cs="Arial"/>
          <w:sz w:val="24"/>
          <w:szCs w:val="22"/>
          <w:lang w:val="de-DE"/>
        </w:rPr>
        <w:t xml:space="preserve"> mit mehr als 50.000 Vorschl</w:t>
      </w:r>
      <w:r w:rsidRPr="00D27CE9">
        <w:rPr>
          <w:rFonts w:cs="Arial"/>
          <w:sz w:val="24"/>
          <w:szCs w:val="22"/>
          <w:lang w:val="de-DE"/>
        </w:rPr>
        <w:t>ä</w:t>
      </w:r>
      <w:r w:rsidRPr="00D27CE9">
        <w:rPr>
          <w:rFonts w:cs="Arial"/>
          <w:sz w:val="24"/>
          <w:szCs w:val="22"/>
          <w:lang w:val="de-DE"/>
        </w:rPr>
        <w:t xml:space="preserve">gen eine einzigartige Kultur </w:t>
      </w:r>
      <w:r w:rsidR="00C53F0F" w:rsidRPr="00D27CE9">
        <w:rPr>
          <w:rFonts w:cs="Arial"/>
          <w:sz w:val="24"/>
          <w:szCs w:val="22"/>
          <w:lang w:val="de-DE"/>
        </w:rPr>
        <w:t xml:space="preserve">und hervorragende Produkte </w:t>
      </w:r>
      <w:r w:rsidRPr="00D27CE9">
        <w:rPr>
          <w:rFonts w:cs="Arial"/>
          <w:sz w:val="24"/>
          <w:szCs w:val="22"/>
          <w:lang w:val="de-DE"/>
        </w:rPr>
        <w:t xml:space="preserve"> geschaffen“, resümiert </w:t>
      </w:r>
      <w:r w:rsidRPr="00D27CE9">
        <w:rPr>
          <w:rFonts w:cs="Arial"/>
          <w:b/>
          <w:sz w:val="24"/>
          <w:szCs w:val="22"/>
          <w:lang w:val="de-DE"/>
        </w:rPr>
        <w:t xml:space="preserve">Klaus Pöttinger </w:t>
      </w:r>
      <w:r w:rsidR="008910BC">
        <w:rPr>
          <w:rFonts w:cs="Arial"/>
          <w:sz w:val="24"/>
          <w:szCs w:val="22"/>
          <w:lang w:val="de-DE"/>
        </w:rPr>
        <w:t>mit</w:t>
      </w:r>
      <w:r w:rsidRPr="00D27CE9">
        <w:rPr>
          <w:rFonts w:cs="Arial"/>
          <w:sz w:val="24"/>
          <w:szCs w:val="22"/>
          <w:lang w:val="de-DE"/>
        </w:rPr>
        <w:t xml:space="preserve"> Stolz</w:t>
      </w:r>
    </w:p>
    <w:p w:rsidR="00312840" w:rsidRPr="00D27CE9" w:rsidRDefault="00312840" w:rsidP="00D27CE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1A1EAE" w:rsidRPr="00D27CE9" w:rsidRDefault="001A1EAE" w:rsidP="00D27CE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D27CE9">
        <w:rPr>
          <w:rFonts w:cs="Arial"/>
          <w:sz w:val="24"/>
          <w:szCs w:val="22"/>
          <w:lang w:val="de-DE"/>
        </w:rPr>
        <w:t>Auch wenn sich die Markt-</w:t>
      </w:r>
      <w:r w:rsidR="008910BC">
        <w:rPr>
          <w:rFonts w:cs="Arial"/>
          <w:sz w:val="24"/>
          <w:szCs w:val="22"/>
          <w:lang w:val="de-DE"/>
        </w:rPr>
        <w:t xml:space="preserve"> </w:t>
      </w:r>
      <w:r w:rsidRPr="00D27CE9">
        <w:rPr>
          <w:rFonts w:cs="Arial"/>
          <w:sz w:val="24"/>
          <w:szCs w:val="22"/>
          <w:lang w:val="de-DE"/>
        </w:rPr>
        <w:t xml:space="preserve">und Branchensituation aktuell </w:t>
      </w:r>
      <w:r w:rsidR="00D27CE9">
        <w:rPr>
          <w:rFonts w:cs="Arial"/>
          <w:sz w:val="24"/>
          <w:szCs w:val="22"/>
          <w:lang w:val="de-DE"/>
        </w:rPr>
        <w:t xml:space="preserve">als </w:t>
      </w:r>
      <w:r w:rsidRPr="00D27CE9">
        <w:rPr>
          <w:rFonts w:cs="Arial"/>
          <w:sz w:val="24"/>
          <w:szCs w:val="22"/>
          <w:lang w:val="de-DE"/>
        </w:rPr>
        <w:t>sehr herausfordernd zeigt und die landwirtschaftlichen Betriebe in ihrer Investitionsbereitschaft auf Grund der niedrigen Abgabepreise für ihre Erzeugnisse zurückhaltend sind, gibt es Wach</w:t>
      </w:r>
      <w:r w:rsidRPr="00D27CE9">
        <w:rPr>
          <w:rFonts w:cs="Arial"/>
          <w:sz w:val="24"/>
          <w:szCs w:val="22"/>
          <w:lang w:val="de-DE"/>
        </w:rPr>
        <w:t>s</w:t>
      </w:r>
      <w:r w:rsidRPr="00D27CE9">
        <w:rPr>
          <w:rFonts w:cs="Arial"/>
          <w:sz w:val="24"/>
          <w:szCs w:val="22"/>
          <w:lang w:val="de-DE"/>
        </w:rPr>
        <w:t>tumschancen für das oberösterreichische Familienunternehmen.</w:t>
      </w:r>
    </w:p>
    <w:p w:rsidR="001A1EAE" w:rsidRPr="00D27CE9" w:rsidRDefault="001A1EAE" w:rsidP="00D27CE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1A1EAE" w:rsidRPr="00D27CE9" w:rsidRDefault="00AC632B" w:rsidP="00D27CE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D27CE9">
        <w:rPr>
          <w:rFonts w:cs="Arial"/>
          <w:sz w:val="24"/>
          <w:szCs w:val="22"/>
          <w:lang w:val="de-DE"/>
        </w:rPr>
        <w:t>Die neue</w:t>
      </w:r>
      <w:r w:rsidR="00D27CE9">
        <w:rPr>
          <w:rFonts w:cs="Arial"/>
          <w:sz w:val="24"/>
          <w:szCs w:val="22"/>
          <w:lang w:val="de-DE"/>
        </w:rPr>
        <w:t xml:space="preserve"> vier</w:t>
      </w:r>
      <w:r w:rsidRPr="00D27CE9">
        <w:rPr>
          <w:rFonts w:cs="Arial"/>
          <w:sz w:val="24"/>
          <w:szCs w:val="22"/>
          <w:lang w:val="de-DE"/>
        </w:rPr>
        <w:t>köpfige Geschäf</w:t>
      </w:r>
      <w:r w:rsidR="001A1EAE" w:rsidRPr="00D27CE9">
        <w:rPr>
          <w:rFonts w:cs="Arial"/>
          <w:sz w:val="24"/>
          <w:szCs w:val="22"/>
          <w:lang w:val="de-DE"/>
        </w:rPr>
        <w:t>t</w:t>
      </w:r>
      <w:r w:rsidRPr="00D27CE9">
        <w:rPr>
          <w:rFonts w:cs="Arial"/>
          <w:sz w:val="24"/>
          <w:szCs w:val="22"/>
          <w:lang w:val="de-DE"/>
        </w:rPr>
        <w:t>sführung</w:t>
      </w:r>
      <w:r w:rsidR="001A1EAE" w:rsidRPr="00D27CE9">
        <w:rPr>
          <w:rFonts w:cs="Arial"/>
          <w:sz w:val="24"/>
          <w:szCs w:val="22"/>
          <w:lang w:val="de-DE"/>
        </w:rPr>
        <w:t xml:space="preserve"> stellt sich mit großer Freude der Herausford</w:t>
      </w:r>
      <w:r w:rsidR="001A1EAE" w:rsidRPr="00D27CE9">
        <w:rPr>
          <w:rFonts w:cs="Arial"/>
          <w:sz w:val="24"/>
          <w:szCs w:val="22"/>
          <w:lang w:val="de-DE"/>
        </w:rPr>
        <w:t>e</w:t>
      </w:r>
      <w:r w:rsidR="001A1EAE" w:rsidRPr="00D27CE9">
        <w:rPr>
          <w:rFonts w:cs="Arial"/>
          <w:sz w:val="24"/>
          <w:szCs w:val="22"/>
          <w:lang w:val="de-DE"/>
        </w:rPr>
        <w:t>rung</w:t>
      </w:r>
      <w:r w:rsidR="00D27CE9">
        <w:rPr>
          <w:rFonts w:cs="Arial"/>
          <w:sz w:val="24"/>
          <w:szCs w:val="22"/>
          <w:lang w:val="de-DE"/>
        </w:rPr>
        <w:t>,</w:t>
      </w:r>
      <w:r w:rsidR="001A1EAE" w:rsidRPr="00D27CE9">
        <w:rPr>
          <w:rFonts w:cs="Arial"/>
          <w:sz w:val="24"/>
          <w:szCs w:val="22"/>
          <w:lang w:val="de-DE"/>
        </w:rPr>
        <w:t xml:space="preserve"> die Entwicklung in allen Belangen voran</w:t>
      </w:r>
      <w:r w:rsidR="00D27CE9">
        <w:rPr>
          <w:rFonts w:cs="Arial"/>
          <w:sz w:val="24"/>
          <w:szCs w:val="22"/>
          <w:lang w:val="de-DE"/>
        </w:rPr>
        <w:t>zu</w:t>
      </w:r>
      <w:r w:rsidR="001A1EAE" w:rsidRPr="00D27CE9">
        <w:rPr>
          <w:rFonts w:cs="Arial"/>
          <w:sz w:val="24"/>
          <w:szCs w:val="22"/>
          <w:lang w:val="de-DE"/>
        </w:rPr>
        <w:t xml:space="preserve">treiben und </w:t>
      </w:r>
      <w:r w:rsidR="00270C13" w:rsidRPr="00D27CE9">
        <w:rPr>
          <w:rFonts w:cs="Arial"/>
          <w:sz w:val="24"/>
          <w:szCs w:val="22"/>
          <w:lang w:val="de-DE"/>
        </w:rPr>
        <w:t xml:space="preserve">nicht zuletzt </w:t>
      </w:r>
      <w:r w:rsidR="001A1EAE" w:rsidRPr="00D27CE9">
        <w:rPr>
          <w:rFonts w:cs="Arial"/>
          <w:sz w:val="24"/>
          <w:szCs w:val="22"/>
          <w:lang w:val="de-DE"/>
        </w:rPr>
        <w:t>durch weit</w:t>
      </w:r>
      <w:r w:rsidR="001A1EAE" w:rsidRPr="00D27CE9">
        <w:rPr>
          <w:rFonts w:cs="Arial"/>
          <w:sz w:val="24"/>
          <w:szCs w:val="22"/>
          <w:lang w:val="de-DE"/>
        </w:rPr>
        <w:t>e</w:t>
      </w:r>
      <w:r w:rsidR="001A1EAE" w:rsidRPr="00D27CE9">
        <w:rPr>
          <w:rFonts w:cs="Arial"/>
          <w:sz w:val="24"/>
          <w:szCs w:val="22"/>
          <w:lang w:val="de-DE"/>
        </w:rPr>
        <w:t xml:space="preserve">re Internationalisierung </w:t>
      </w:r>
      <w:r w:rsidR="00D27CE9">
        <w:rPr>
          <w:rFonts w:cs="Arial"/>
          <w:sz w:val="24"/>
          <w:szCs w:val="22"/>
          <w:lang w:val="de-DE"/>
        </w:rPr>
        <w:t>im Vertrieb</w:t>
      </w:r>
      <w:r w:rsidR="001A1EAE" w:rsidRPr="00D27CE9">
        <w:rPr>
          <w:rFonts w:cs="Arial"/>
          <w:sz w:val="24"/>
          <w:szCs w:val="22"/>
          <w:lang w:val="de-DE"/>
        </w:rPr>
        <w:t xml:space="preserve"> Wachstum zu generieren.</w:t>
      </w:r>
    </w:p>
    <w:p w:rsidR="001A1EAE" w:rsidRPr="00D27CE9" w:rsidRDefault="001A1EAE" w:rsidP="00D27CE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D27CE9" w:rsidRDefault="00D27CE9" w:rsidP="00D27CE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„Gemeinsam mit meinem Bruder ist es uns gelungen, in vierter Generation das U</w:t>
      </w:r>
      <w:r>
        <w:rPr>
          <w:rFonts w:cs="Arial"/>
          <w:sz w:val="24"/>
          <w:szCs w:val="22"/>
          <w:lang w:val="de-DE"/>
        </w:rPr>
        <w:t>n</w:t>
      </w:r>
      <w:r>
        <w:rPr>
          <w:rFonts w:cs="Arial"/>
          <w:sz w:val="24"/>
          <w:szCs w:val="22"/>
          <w:lang w:val="de-DE"/>
        </w:rPr>
        <w:t xml:space="preserve">ternehmen sehr erfolgreich zu machen. Wir haben im fast 145-jährigen Bestehen des Unternehmens und trotz schwierigem Marktumfeld, einen Umsatz von 320 Mio. EUR erzielt. Klaus hat es als technischer Geschäftsführer geschafft, dass Pöttinger als innovativer Landtechnik-Hersteller wahrgenommen wird. Gemeinsam mit den drei neuen Geschäftsführern werden wir auch künftig den erfolgreichen Kurs fortsetzen.“, erklärt Heinz Pöttinger. </w:t>
      </w:r>
    </w:p>
    <w:p w:rsidR="00D27CE9" w:rsidRDefault="00D27CE9" w:rsidP="00D27CE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8910BC" w:rsidRDefault="008910BC" w:rsidP="00D27CE9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8910BC" w:rsidRDefault="008910BC" w:rsidP="00D27CE9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AF3C1D" w:rsidRPr="00D27CE9" w:rsidRDefault="00AF3C1D" w:rsidP="00D27CE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D27CE9">
        <w:rPr>
          <w:rFonts w:cs="Arial"/>
          <w:b/>
          <w:sz w:val="24"/>
          <w:szCs w:val="22"/>
          <w:lang w:val="de-DE"/>
        </w:rPr>
        <w:lastRenderedPageBreak/>
        <w:t>Bildvorschau</w:t>
      </w:r>
      <w:r w:rsidR="0033632A" w:rsidRPr="00D27CE9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04"/>
      </w:tblGrid>
      <w:tr w:rsidR="00D20987" w:rsidRPr="00D27CE9" w:rsidTr="00D20987">
        <w:tc>
          <w:tcPr>
            <w:tcW w:w="6204" w:type="dxa"/>
            <w:vAlign w:val="center"/>
          </w:tcPr>
          <w:p w:rsidR="00D20987" w:rsidRDefault="00D20987" w:rsidP="00D27CE9">
            <w:pPr>
              <w:spacing w:line="360" w:lineRule="auto"/>
              <w:rPr>
                <w:rFonts w:cs="Arial"/>
                <w:b/>
                <w:lang w:val="de-DE"/>
              </w:rPr>
            </w:pPr>
          </w:p>
          <w:p w:rsidR="00844D06" w:rsidRPr="00D27CE9" w:rsidRDefault="00463B99" w:rsidP="00D27CE9">
            <w:pPr>
              <w:spacing w:line="360" w:lineRule="auto"/>
              <w:rPr>
                <w:rFonts w:cs="Arial"/>
                <w:b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4"/>
                <w:sz w:val="18"/>
                <w:szCs w:val="18"/>
                <w:lang w:val="de-DE" w:eastAsia="de-DE"/>
              </w:rPr>
              <w:drawing>
                <wp:inline distT="0" distB="0" distL="0" distR="0">
                  <wp:extent cx="1147445" cy="758825"/>
                  <wp:effectExtent l="19050" t="0" r="0" b="0"/>
                  <wp:docPr id="4" name="Bild 4" descr="http://cdn.poettinger.at/img/landtechnik/collection/gl/poettinger_geschaeftsleitung_2016_2_th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poettinger.at/img/landtechnik/collection/gl/poettinger_geschaeftsleitung_2016_2_th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987" w:rsidRPr="00844D06" w:rsidTr="00194774">
        <w:trPr>
          <w:trHeight w:val="377"/>
        </w:trPr>
        <w:tc>
          <w:tcPr>
            <w:tcW w:w="6204" w:type="dxa"/>
          </w:tcPr>
          <w:p w:rsidR="00D20987" w:rsidRDefault="00D27CE9" w:rsidP="00844D06">
            <w:pPr>
              <w:spacing w:line="360" w:lineRule="auto"/>
              <w:rPr>
                <w:rFonts w:cs="Arial"/>
                <w:b/>
                <w:sz w:val="20"/>
                <w:szCs w:val="18"/>
                <w:lang w:val="de-DE"/>
              </w:rPr>
            </w:pPr>
            <w:r>
              <w:rPr>
                <w:rFonts w:cs="Arial"/>
                <w:b/>
                <w:sz w:val="20"/>
                <w:szCs w:val="18"/>
                <w:lang w:val="de-DE"/>
              </w:rPr>
              <w:t>Das neue Geschäftsführungsteam v.l.n.r.:</w:t>
            </w:r>
            <w:r w:rsidR="00844D06">
              <w:rPr>
                <w:rFonts w:cs="Arial"/>
                <w:b/>
                <w:sz w:val="20"/>
                <w:szCs w:val="18"/>
                <w:lang w:val="de-DE"/>
              </w:rPr>
              <w:t xml:space="preserve"> </w:t>
            </w:r>
            <w:r w:rsidR="00AC632B" w:rsidRPr="00D27CE9">
              <w:rPr>
                <w:rFonts w:cs="Arial"/>
                <w:b/>
                <w:sz w:val="20"/>
                <w:szCs w:val="18"/>
                <w:lang w:val="de-DE"/>
              </w:rPr>
              <w:t>Heinz Pötti</w:t>
            </w:r>
            <w:r w:rsidR="00AC632B" w:rsidRPr="00D27CE9">
              <w:rPr>
                <w:rFonts w:cs="Arial"/>
                <w:b/>
                <w:sz w:val="20"/>
                <w:szCs w:val="18"/>
                <w:lang w:val="de-DE"/>
              </w:rPr>
              <w:t>n</w:t>
            </w:r>
            <w:r w:rsidR="00AC632B" w:rsidRPr="00D27CE9">
              <w:rPr>
                <w:rFonts w:cs="Arial"/>
                <w:b/>
                <w:sz w:val="20"/>
                <w:szCs w:val="18"/>
                <w:lang w:val="de-DE"/>
              </w:rPr>
              <w:t>ger,</w:t>
            </w:r>
            <w:r w:rsidR="00844D06">
              <w:rPr>
                <w:rFonts w:cs="Arial"/>
                <w:b/>
                <w:sz w:val="20"/>
                <w:szCs w:val="18"/>
                <w:lang w:val="de-DE"/>
              </w:rPr>
              <w:t xml:space="preserve"> Jörg Lechner, Gregor </w:t>
            </w:r>
            <w:proofErr w:type="spellStart"/>
            <w:r w:rsidR="00844D06">
              <w:rPr>
                <w:rFonts w:cs="Arial"/>
                <w:b/>
                <w:sz w:val="20"/>
                <w:szCs w:val="18"/>
                <w:lang w:val="de-DE"/>
              </w:rPr>
              <w:t>Dietachmayr</w:t>
            </w:r>
            <w:proofErr w:type="spellEnd"/>
            <w:r w:rsidR="00844D06">
              <w:rPr>
                <w:rFonts w:cs="Arial"/>
                <w:b/>
                <w:sz w:val="20"/>
                <w:szCs w:val="18"/>
                <w:lang w:val="de-DE"/>
              </w:rPr>
              <w:t xml:space="preserve">, Markus </w:t>
            </w:r>
            <w:proofErr w:type="spellStart"/>
            <w:r w:rsidR="00844D06">
              <w:rPr>
                <w:rFonts w:cs="Arial"/>
                <w:b/>
                <w:sz w:val="20"/>
                <w:szCs w:val="18"/>
                <w:lang w:val="de-DE"/>
              </w:rPr>
              <w:t>Baldinger</w:t>
            </w:r>
            <w:proofErr w:type="spellEnd"/>
            <w:r w:rsidR="00D20987" w:rsidRPr="00D27CE9">
              <w:rPr>
                <w:rFonts w:cs="Arial"/>
                <w:b/>
                <w:sz w:val="20"/>
                <w:szCs w:val="18"/>
                <w:lang w:val="de-DE"/>
              </w:rPr>
              <w:t xml:space="preserve"> </w:t>
            </w:r>
          </w:p>
          <w:p w:rsidR="00463B99" w:rsidRDefault="00463B99" w:rsidP="00844D06">
            <w:pPr>
              <w:spacing w:line="360" w:lineRule="auto"/>
              <w:rPr>
                <w:rFonts w:ascii="Helv" w:hAnsi="Helv" w:cs="Helv"/>
                <w:color w:val="000000"/>
                <w:sz w:val="20"/>
                <w:szCs w:val="20"/>
                <w:lang w:val="de-DE" w:eastAsia="de-DE"/>
              </w:rPr>
            </w:pPr>
            <w:hyperlink r:id="rId9" w:history="1">
              <w:r w:rsidRPr="00A04C99">
                <w:rPr>
                  <w:rStyle w:val="Hyperlink"/>
                  <w:rFonts w:ascii="Helv" w:hAnsi="Helv" w:cs="Helv"/>
                  <w:sz w:val="20"/>
                  <w:szCs w:val="20"/>
                  <w:lang w:val="de-DE" w:eastAsia="de-DE"/>
                </w:rPr>
                <w:t>http://www.poe</w:t>
              </w:r>
              <w:r w:rsidRPr="00A04C99">
                <w:rPr>
                  <w:rStyle w:val="Hyperlink"/>
                  <w:rFonts w:ascii="Helv" w:hAnsi="Helv" w:cs="Helv"/>
                  <w:sz w:val="20"/>
                  <w:szCs w:val="20"/>
                  <w:lang w:val="de-DE" w:eastAsia="de-DE"/>
                </w:rPr>
                <w:t>t</w:t>
              </w:r>
              <w:r w:rsidRPr="00A04C99">
                <w:rPr>
                  <w:rStyle w:val="Hyperlink"/>
                  <w:rFonts w:ascii="Helv" w:hAnsi="Helv" w:cs="Helv"/>
                  <w:sz w:val="20"/>
                  <w:szCs w:val="20"/>
                  <w:lang w:val="de-DE" w:eastAsia="de-DE"/>
                </w:rPr>
                <w:t>tinger.at/de_at/Newsroom/Pressebild/3621</w:t>
              </w:r>
            </w:hyperlink>
          </w:p>
          <w:p w:rsidR="00463B99" w:rsidRPr="00D27CE9" w:rsidRDefault="00463B99" w:rsidP="00844D06">
            <w:pPr>
              <w:spacing w:line="360" w:lineRule="auto"/>
              <w:rPr>
                <w:rFonts w:cs="Arial"/>
                <w:b/>
                <w:sz w:val="20"/>
                <w:szCs w:val="18"/>
                <w:lang w:val="de-DE"/>
              </w:rPr>
            </w:pPr>
          </w:p>
        </w:tc>
      </w:tr>
    </w:tbl>
    <w:p w:rsidR="00F514CE" w:rsidRDefault="00F514CE" w:rsidP="00D27CE9">
      <w:pPr>
        <w:spacing w:line="360" w:lineRule="auto"/>
        <w:jc w:val="both"/>
        <w:rPr>
          <w:rFonts w:cs="Arial"/>
          <w:szCs w:val="22"/>
          <w:lang w:val="de-DE"/>
        </w:rPr>
      </w:pPr>
    </w:p>
    <w:p w:rsidR="00463B99" w:rsidRDefault="00463B99" w:rsidP="00D27CE9">
      <w:pPr>
        <w:spacing w:line="360" w:lineRule="auto"/>
        <w:jc w:val="both"/>
        <w:rPr>
          <w:rFonts w:cs="Arial"/>
          <w:szCs w:val="22"/>
          <w:lang w:val="de-DE"/>
        </w:rPr>
      </w:pPr>
      <w:r>
        <w:rPr>
          <w:rFonts w:ascii="Open Sans" w:hAnsi="Open Sans"/>
          <w:noProof/>
          <w:color w:val="2F9F48"/>
          <w:spacing w:val="14"/>
          <w:sz w:val="18"/>
          <w:szCs w:val="18"/>
          <w:lang w:val="de-DE" w:eastAsia="de-DE"/>
        </w:rPr>
        <w:drawing>
          <wp:inline distT="0" distB="0" distL="0" distR="0">
            <wp:extent cx="1147445" cy="758825"/>
            <wp:effectExtent l="19050" t="0" r="0" b="0"/>
            <wp:docPr id="1" name="Bild 1" descr="http://cdn.poettinger.at/img/landtechnik/collection/gl/poettinger_geschaeftsleitung_2016_1_th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poettinger.at/img/landtechnik/collection/gl/poettinger_geschaeftsleitung_2016_1_th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B99" w:rsidRPr="00463B99" w:rsidRDefault="00463B99" w:rsidP="00D27CE9">
      <w:pPr>
        <w:spacing w:line="360" w:lineRule="auto"/>
        <w:jc w:val="both"/>
        <w:rPr>
          <w:rFonts w:cs="Arial"/>
          <w:b/>
          <w:sz w:val="20"/>
          <w:szCs w:val="20"/>
          <w:lang w:val="de-DE"/>
        </w:rPr>
      </w:pPr>
      <w:r w:rsidRPr="00463B99">
        <w:rPr>
          <w:rFonts w:cs="Arial"/>
          <w:b/>
          <w:sz w:val="20"/>
          <w:szCs w:val="20"/>
          <w:lang w:val="de-DE"/>
        </w:rPr>
        <w:t>Klaus Pöttinger (</w:t>
      </w:r>
      <w:proofErr w:type="spellStart"/>
      <w:r w:rsidRPr="00463B99">
        <w:rPr>
          <w:rFonts w:cs="Arial"/>
          <w:b/>
          <w:sz w:val="20"/>
          <w:szCs w:val="20"/>
          <w:lang w:val="de-DE"/>
        </w:rPr>
        <w:t>re</w:t>
      </w:r>
      <w:proofErr w:type="spellEnd"/>
      <w:r w:rsidRPr="00463B99">
        <w:rPr>
          <w:rFonts w:cs="Arial"/>
          <w:b/>
          <w:sz w:val="20"/>
          <w:szCs w:val="20"/>
          <w:lang w:val="de-DE"/>
        </w:rPr>
        <w:t>) übergibt die Geschäftsführung an das neue Team</w:t>
      </w:r>
    </w:p>
    <w:p w:rsidR="00463B99" w:rsidRDefault="00463B99" w:rsidP="00D27CE9">
      <w:pPr>
        <w:spacing w:line="360" w:lineRule="auto"/>
        <w:jc w:val="both"/>
        <w:rPr>
          <w:rFonts w:ascii="Helv" w:hAnsi="Helv" w:cs="Helv"/>
          <w:color w:val="000000"/>
          <w:sz w:val="20"/>
          <w:szCs w:val="20"/>
          <w:lang w:val="de-DE" w:eastAsia="de-DE"/>
        </w:rPr>
      </w:pPr>
      <w:hyperlink r:id="rId12" w:history="1">
        <w:r w:rsidRPr="00A04C99">
          <w:rPr>
            <w:rStyle w:val="Hyperlink"/>
            <w:rFonts w:ascii="Helv" w:hAnsi="Helv" w:cs="Helv"/>
            <w:sz w:val="20"/>
            <w:szCs w:val="20"/>
            <w:lang w:val="de-DE" w:eastAsia="de-DE"/>
          </w:rPr>
          <w:t>http://www.poettinger.at/de_at/Newsroom/Pressebild/3620</w:t>
        </w:r>
      </w:hyperlink>
    </w:p>
    <w:p w:rsidR="00463B99" w:rsidRPr="00844D06" w:rsidRDefault="00463B99" w:rsidP="00D27CE9">
      <w:pPr>
        <w:spacing w:line="360" w:lineRule="auto"/>
        <w:jc w:val="both"/>
        <w:rPr>
          <w:rFonts w:cs="Arial"/>
          <w:szCs w:val="22"/>
          <w:lang w:val="de-DE"/>
        </w:rPr>
      </w:pPr>
    </w:p>
    <w:p w:rsidR="00CB2D2C" w:rsidRPr="00D27CE9" w:rsidRDefault="00CB2D2C" w:rsidP="00D27CE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D27CE9">
        <w:rPr>
          <w:rFonts w:cs="Arial"/>
          <w:sz w:val="24"/>
          <w:szCs w:val="22"/>
          <w:lang w:val="de-DE"/>
        </w:rPr>
        <w:t>Weitere druckoptimierte Bilder: http://www.poettinger.at/presse</w:t>
      </w:r>
    </w:p>
    <w:p w:rsidR="00CB2D2C" w:rsidRPr="00D27CE9" w:rsidRDefault="00CB2D2C" w:rsidP="00D27CE9">
      <w:pPr>
        <w:spacing w:line="360" w:lineRule="auto"/>
        <w:jc w:val="both"/>
        <w:rPr>
          <w:rFonts w:cs="Arial"/>
          <w:szCs w:val="22"/>
          <w:lang w:val="de-AT"/>
        </w:rPr>
      </w:pPr>
    </w:p>
    <w:sectPr w:rsidR="00CB2D2C" w:rsidRPr="00D27CE9" w:rsidSect="00A92099">
      <w:headerReference w:type="default" r:id="rId13"/>
      <w:footerReference w:type="default" r:id="rId14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D06" w:rsidRDefault="00844D06" w:rsidP="00A92099">
      <w:r>
        <w:separator/>
      </w:r>
    </w:p>
  </w:endnote>
  <w:endnote w:type="continuationSeparator" w:id="0">
    <w:p w:rsidR="00844D06" w:rsidRDefault="00844D06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06" w:rsidRPr="00796525" w:rsidRDefault="00844D06" w:rsidP="00F514CE">
    <w:pPr>
      <w:rPr>
        <w:rFonts w:cs="Arial"/>
        <w:b/>
        <w:sz w:val="18"/>
        <w:szCs w:val="18"/>
        <w:lang w:val="de-DE"/>
      </w:rPr>
    </w:pPr>
  </w:p>
  <w:p w:rsidR="00844D06" w:rsidRPr="00796525" w:rsidRDefault="00844D06" w:rsidP="00F514CE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</w:t>
    </w:r>
    <w:r w:rsidRPr="00796525">
      <w:rPr>
        <w:rFonts w:cs="Arial"/>
        <w:b/>
        <w:sz w:val="18"/>
        <w:szCs w:val="18"/>
        <w:lang w:val="de-DE"/>
      </w:rPr>
      <w:t xml:space="preserve"> GmbH - Unternehmenskommunikation</w:t>
    </w:r>
  </w:p>
  <w:p w:rsidR="00844D06" w:rsidRPr="00796525" w:rsidRDefault="00844D06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Steibl,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844D06" w:rsidRPr="00796525" w:rsidRDefault="00844D06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Tel: +43(0)7248/600-2415,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Pr="00AB6584">
      <w:rPr>
        <w:rFonts w:cs="Arial"/>
        <w:sz w:val="18"/>
        <w:szCs w:val="18"/>
        <w:lang w:val="de-DE"/>
      </w:rPr>
      <w:fldChar w:fldCharType="separate"/>
    </w:r>
    <w:r w:rsidR="00463B99">
      <w:rPr>
        <w:rFonts w:cs="Arial"/>
        <w:noProof/>
        <w:sz w:val="18"/>
        <w:szCs w:val="18"/>
        <w:lang w:val="de-DE"/>
      </w:rPr>
      <w:t>1</w:t>
    </w:r>
    <w:r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D06" w:rsidRDefault="00844D06" w:rsidP="00A92099">
      <w:r>
        <w:separator/>
      </w:r>
    </w:p>
  </w:footnote>
  <w:footnote w:type="continuationSeparator" w:id="0">
    <w:p w:rsidR="00844D06" w:rsidRDefault="00844D06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06" w:rsidRDefault="00844D06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4D06" w:rsidRDefault="00844D06" w:rsidP="00F2555A">
    <w:pPr>
      <w:spacing w:line="360" w:lineRule="auto"/>
      <w:rPr>
        <w:rFonts w:cs="Arial"/>
        <w:sz w:val="24"/>
        <w:lang w:val="de-DE"/>
      </w:rPr>
    </w:pPr>
  </w:p>
  <w:p w:rsidR="00844D06" w:rsidRDefault="00844D06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844D06" w:rsidRPr="00563BB7" w:rsidRDefault="00844D06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978DF"/>
    <w:rsid w:val="0000763A"/>
    <w:rsid w:val="000F5BAA"/>
    <w:rsid w:val="00194774"/>
    <w:rsid w:val="001A1EAE"/>
    <w:rsid w:val="001A7EDC"/>
    <w:rsid w:val="00270C13"/>
    <w:rsid w:val="00292657"/>
    <w:rsid w:val="00312840"/>
    <w:rsid w:val="0033632A"/>
    <w:rsid w:val="00341CCA"/>
    <w:rsid w:val="003A6B12"/>
    <w:rsid w:val="003B6E17"/>
    <w:rsid w:val="003C4A72"/>
    <w:rsid w:val="003F7BFE"/>
    <w:rsid w:val="00463B99"/>
    <w:rsid w:val="00475180"/>
    <w:rsid w:val="00475F1D"/>
    <w:rsid w:val="004A3342"/>
    <w:rsid w:val="004A4D6F"/>
    <w:rsid w:val="004C3029"/>
    <w:rsid w:val="004D51C0"/>
    <w:rsid w:val="004D767A"/>
    <w:rsid w:val="005039B8"/>
    <w:rsid w:val="00553987"/>
    <w:rsid w:val="00563BB7"/>
    <w:rsid w:val="005A0478"/>
    <w:rsid w:val="005C1A14"/>
    <w:rsid w:val="005C6F38"/>
    <w:rsid w:val="005F2957"/>
    <w:rsid w:val="007439C1"/>
    <w:rsid w:val="00796525"/>
    <w:rsid w:val="007B12BD"/>
    <w:rsid w:val="007B4598"/>
    <w:rsid w:val="007C745B"/>
    <w:rsid w:val="00807198"/>
    <w:rsid w:val="0081122D"/>
    <w:rsid w:val="008127C9"/>
    <w:rsid w:val="00840008"/>
    <w:rsid w:val="00844D06"/>
    <w:rsid w:val="008655CD"/>
    <w:rsid w:val="008857FE"/>
    <w:rsid w:val="008910BC"/>
    <w:rsid w:val="008C1FF0"/>
    <w:rsid w:val="0092137C"/>
    <w:rsid w:val="00930D86"/>
    <w:rsid w:val="00965677"/>
    <w:rsid w:val="00A059E0"/>
    <w:rsid w:val="00A17F7D"/>
    <w:rsid w:val="00A53612"/>
    <w:rsid w:val="00A65772"/>
    <w:rsid w:val="00A92099"/>
    <w:rsid w:val="00AB6584"/>
    <w:rsid w:val="00AC3755"/>
    <w:rsid w:val="00AC632B"/>
    <w:rsid w:val="00AF3C1D"/>
    <w:rsid w:val="00B00484"/>
    <w:rsid w:val="00B172F3"/>
    <w:rsid w:val="00B3429A"/>
    <w:rsid w:val="00C03FF2"/>
    <w:rsid w:val="00C22754"/>
    <w:rsid w:val="00C25A08"/>
    <w:rsid w:val="00C53F0F"/>
    <w:rsid w:val="00C978DF"/>
    <w:rsid w:val="00CB2C5F"/>
    <w:rsid w:val="00CB2D2C"/>
    <w:rsid w:val="00D20987"/>
    <w:rsid w:val="00D27CE9"/>
    <w:rsid w:val="00DB042E"/>
    <w:rsid w:val="00DC50E7"/>
    <w:rsid w:val="00DF4E5C"/>
    <w:rsid w:val="00E15360"/>
    <w:rsid w:val="00E16C03"/>
    <w:rsid w:val="00E663BF"/>
    <w:rsid w:val="00EF046D"/>
    <w:rsid w:val="00F05C97"/>
    <w:rsid w:val="00F2555A"/>
    <w:rsid w:val="00F514CE"/>
    <w:rsid w:val="00F523EB"/>
    <w:rsid w:val="00F66A3E"/>
    <w:rsid w:val="00F875AC"/>
    <w:rsid w:val="00FE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ettinger.at/img/landtechnik/collection/gl/poettinger_geschaeftsleitung_2016_2_hq.jpg" TargetMode="External"/><Relationship Id="rId12" Type="http://schemas.openxmlformats.org/officeDocument/2006/relationships/hyperlink" Target="http://www.poettinger.at/de_at/Newsroom/Pressebild/36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oettinger.at/img/landtechnik/collection/gl/poettinger_geschaeftsleitung_2016_1_hq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de_at/Newsroom/Pressebild/362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03B54BC-253F-4A8C-9F48-18240114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3</Pages>
  <Words>584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2</cp:revision>
  <cp:lastPrinted>2016-05-02T07:59:00Z</cp:lastPrinted>
  <dcterms:created xsi:type="dcterms:W3CDTF">2016-05-02T13:27:00Z</dcterms:created>
  <dcterms:modified xsi:type="dcterms:W3CDTF">2016-05-02T13:27:00Z</dcterms:modified>
</cp:coreProperties>
</file>